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Министерство образования и науки Республики Татарстан</w:t>
      </w:r>
    </w:p>
    <w:p>
      <w:pPr>
        <w:pStyle w:val="6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Государственное автономное профессиональное образовательное учреждение</w:t>
      </w:r>
    </w:p>
    <w:p>
      <w:pPr>
        <w:pStyle w:val="6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«Казанский строительный колледж»</w:t>
      </w:r>
    </w:p>
    <w:p>
      <w:pPr>
        <w:pStyle w:val="6"/>
        <w:rPr>
          <w:b w:val="0"/>
        </w:rPr>
      </w:pPr>
    </w:p>
    <w:p>
      <w:pPr>
        <w:pStyle w:val="6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240" w:lineRule="auto"/>
        <w:jc w:val="right"/>
        <w:rPr>
          <w:rFonts w:eastAsia="Times New Roman"/>
          <w:b/>
          <w:sz w:val="24"/>
          <w:szCs w:val="24"/>
          <w:vertAlign w:val="baseline"/>
          <w:lang w:eastAsia="ru-RU"/>
        </w:rPr>
      </w:pPr>
      <w:r>
        <w:rPr>
          <w:rFonts w:eastAsia="Times New Roman"/>
          <w:sz w:val="24"/>
          <w:szCs w:val="24"/>
          <w:vertAlign w:val="baseline"/>
          <w:lang w:eastAsia="ru-RU"/>
        </w:rPr>
        <w:t xml:space="preserve">                                                        </w:t>
      </w:r>
      <w:r>
        <w:rPr>
          <w:rFonts w:eastAsia="Times New Roman"/>
          <w:b/>
          <w:sz w:val="24"/>
          <w:szCs w:val="24"/>
          <w:vertAlign w:val="baseline"/>
          <w:lang w:eastAsia="ru-RU"/>
        </w:rPr>
        <w:t>Утверждаю</w:t>
      </w:r>
    </w:p>
    <w:p>
      <w:pPr>
        <w:spacing w:after="0" w:line="240" w:lineRule="auto"/>
        <w:jc w:val="right"/>
        <w:rPr>
          <w:rFonts w:eastAsia="Times New Roman"/>
          <w:sz w:val="24"/>
          <w:szCs w:val="24"/>
          <w:vertAlign w:val="baseline"/>
          <w:lang w:eastAsia="ru-RU"/>
        </w:rPr>
      </w:pPr>
      <w:r>
        <w:rPr>
          <w:rFonts w:eastAsia="Times New Roman"/>
          <w:sz w:val="24"/>
          <w:szCs w:val="24"/>
          <w:vertAlign w:val="baseline"/>
          <w:lang w:eastAsia="ru-RU"/>
        </w:rPr>
        <w:t xml:space="preserve">Директор </w:t>
      </w:r>
      <w:r>
        <w:rPr>
          <w:rFonts w:eastAsia="Times New Roman"/>
          <w:sz w:val="24"/>
          <w:szCs w:val="24"/>
          <w:vertAlign w:val="baseline"/>
          <w:lang w:eastAsia="ru-RU"/>
        </w:rPr>
        <w:drawing>
          <wp:inline distT="0" distB="0" distL="0" distR="0">
            <wp:extent cx="1038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vertAlign w:val="baseline"/>
          <w:lang w:eastAsia="ru-RU"/>
        </w:rPr>
        <w:t xml:space="preserve"> А.В.Проснев</w:t>
      </w:r>
    </w:p>
    <w:p>
      <w:pPr>
        <w:spacing w:after="0"/>
        <w:jc w:val="right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sz w:val="24"/>
          <w:szCs w:val="24"/>
          <w:vertAlign w:val="baseline"/>
          <w:lang w:eastAsia="ru-RU"/>
        </w:rPr>
        <w:t>28 августа 20</w:t>
      </w:r>
      <w:r>
        <w:rPr>
          <w:rFonts w:hint="default" w:eastAsia="Times New Roman"/>
          <w:sz w:val="24"/>
          <w:szCs w:val="24"/>
          <w:vertAlign w:val="baseline"/>
          <w:lang w:val="en-US" w:eastAsia="ru-RU"/>
        </w:rPr>
        <w:t>2</w:t>
      </w:r>
      <w:r>
        <w:rPr>
          <w:rFonts w:hint="default"/>
          <w:sz w:val="24"/>
          <w:szCs w:val="24"/>
          <w:vertAlign w:val="baseline"/>
          <w:lang w:val="en-US" w:eastAsia="ru-RU"/>
        </w:rPr>
        <w:t>3</w:t>
      </w:r>
      <w:r>
        <w:rPr>
          <w:rFonts w:eastAsia="Times New Roman"/>
          <w:sz w:val="24"/>
          <w:szCs w:val="24"/>
          <w:vertAlign w:val="baseline"/>
          <w:lang w:eastAsia="ru-RU"/>
        </w:rPr>
        <w:t>г</w:t>
      </w:r>
    </w:p>
    <w:p>
      <w:pPr>
        <w:jc w:val="both"/>
        <w:rPr>
          <w:b/>
          <w:i/>
          <w:vertAlign w:val="baseline"/>
        </w:rPr>
      </w:pPr>
    </w:p>
    <w:p>
      <w:pPr>
        <w:spacing w:after="0"/>
        <w:rPr>
          <w:b/>
          <w:vertAlign w:val="baseline"/>
        </w:rPr>
      </w:pPr>
      <w:r>
        <w:rPr>
          <w:b/>
          <w:vertAlign w:val="baseline"/>
        </w:rPr>
        <w:t>Согласовано</w:t>
      </w:r>
    </w:p>
    <w:p>
      <w:pPr>
        <w:spacing w:after="0"/>
        <w:rPr>
          <w:vertAlign w:val="baseline"/>
        </w:rPr>
      </w:pPr>
      <w:r>
        <w:rPr>
          <w:vertAlign w:val="baseline"/>
        </w:rPr>
        <w:t xml:space="preserve">Зам. директора по НМР </w:t>
      </w:r>
    </w:p>
    <w:p>
      <w:pPr>
        <w:spacing w:after="0"/>
        <w:rPr>
          <w:vertAlign w:val="baseline"/>
        </w:rPr>
      </w:pPr>
      <w:r>
        <w:rPr>
          <w:i/>
          <w:u w:val="single"/>
          <w:vertAlign w:val="baseline"/>
        </w:rPr>
        <w:t xml:space="preserve">Денисова  </w:t>
      </w:r>
      <w:r>
        <w:rPr>
          <w:vertAlign w:val="baseline"/>
        </w:rPr>
        <w:t xml:space="preserve">     (О.В.Денисова)</w:t>
      </w:r>
    </w:p>
    <w:p>
      <w:pPr>
        <w:spacing w:after="0"/>
        <w:rPr>
          <w:vertAlign w:val="baseline"/>
        </w:rPr>
      </w:pPr>
      <w:r>
        <w:rPr>
          <w:vertAlign w:val="baseline"/>
        </w:rPr>
        <w:t>28 августа 20</w:t>
      </w:r>
      <w:r>
        <w:rPr>
          <w:rFonts w:hint="default"/>
          <w:vertAlign w:val="baseline"/>
          <w:lang w:val="ru-RU"/>
        </w:rPr>
        <w:t>23</w:t>
      </w:r>
      <w:r>
        <w:rPr>
          <w:vertAlign w:val="baseline"/>
        </w:rPr>
        <w:t>г</w:t>
      </w:r>
    </w:p>
    <w:p>
      <w:pPr>
        <w:jc w:val="both"/>
        <w:rPr>
          <w:b/>
          <w:i/>
          <w:vertAlign w:val="baseline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pStyle w:val="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 w:val="0"/>
          <w:iCs/>
          <w:sz w:val="32"/>
          <w:szCs w:val="32"/>
        </w:rPr>
        <w:t>П</w:t>
      </w:r>
      <w:r>
        <w:rPr>
          <w:rFonts w:ascii="Times New Roman" w:hAnsi="Times New Roman" w:cs="Times New Roman"/>
          <w:bCs/>
          <w:i w:val="0"/>
          <w:iCs/>
          <w:sz w:val="32"/>
          <w:szCs w:val="32"/>
          <w:lang w:val="ru-RU"/>
        </w:rPr>
        <w:t>лан</w:t>
      </w:r>
      <w:r>
        <w:rPr>
          <w:rFonts w:hint="default" w:ascii="Times New Roman" w:hAnsi="Times New Roman" w:cs="Times New Roman"/>
          <w:bCs/>
          <w:i w:val="0"/>
          <w:iCs/>
          <w:sz w:val="32"/>
          <w:szCs w:val="32"/>
          <w:lang w:val="ru-RU"/>
        </w:rPr>
        <w:t xml:space="preserve"> работы </w:t>
      </w:r>
      <w:r>
        <w:rPr>
          <w:rFonts w:ascii="Times New Roman" w:hAnsi="Times New Roman" w:cs="Times New Roman"/>
          <w:i w:val="0"/>
          <w:iCs/>
          <w:sz w:val="32"/>
          <w:szCs w:val="32"/>
        </w:rPr>
        <w:t xml:space="preserve">методиста </w:t>
      </w:r>
    </w:p>
    <w:p>
      <w:pPr>
        <w:pStyle w:val="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-202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>
      <w:pPr>
        <w:pStyle w:val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 г.</w:t>
      </w:r>
    </w:p>
    <w:p>
      <w:pPr>
        <w:spacing w:line="600" w:lineRule="auto"/>
        <w:jc w:val="center"/>
        <w:rPr>
          <w:rFonts w:ascii="Times New Roman" w:hAnsi="Times New Roman" w:cs="Times New Roman"/>
        </w:rPr>
      </w:pPr>
    </w:p>
    <w:p>
      <w:pPr>
        <w:spacing w:line="60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Личная методическая тема: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Развитие самообразовательной компетентности в процессе применения современных педагогических технологий, обеспечивающих качество и доступность образования.</w:t>
      </w:r>
    </w:p>
    <w:p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методической работы: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Повышение методической и профессиональной квалификации. Применение информационно-коммуникационных технологий и методик, использование в методической деятельности новейших интерактивных форм, интернет технологии,</w:t>
      </w:r>
      <w:r>
        <w:rPr>
          <w:rFonts w:ascii="Times New Roman" w:hAnsi="Times New Roman" w:cs="Times New Roman" w:eastAsiaTheme="minorHAnsi"/>
          <w:b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технологии образовательного консалтинга, использование практического мониторинга и оценивания качества деятельности педагогов. </w:t>
      </w:r>
    </w:p>
    <w:p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методической работы: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Оказание  методической помощи преподавателям и мастерам п/о в процессе контроля уроков и внеурочной деятельности;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2.Активно способствовать адаптации начинающих педагогов, оказывать конкретную методическую помощь,  направлять на изучение передового педагогического опыта, выявлять профессиональные, методические проблемы в учебном процессе начинающих преподавателей и содействовать их разрешению;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3.Раскрывать индивидуальные педагогические способности начинающих педагогов, формировать потребность в постоянном саморазвитии и самосовершенствовании;</w:t>
      </w: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 Активизировать работу педагогов над личными методическими разработками;</w:t>
      </w: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 Способствовать развитию  творческой деятельности преподавателей;</w:t>
      </w: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 Создание банка данных педагогов: методических разработок, докладов, публикаций;</w:t>
      </w: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  Совершенствовать и пополнять методические материалы;</w:t>
      </w:r>
    </w:p>
    <w:p>
      <w:pPr>
        <w:pStyle w:val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Мотивировать участие педагогов в инновационной деятельности способствовать успешному овладению инновационными методами и технологиями обучения и воспитания.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 Обеспечение продуктивного взаимодействия опытных преподавателей и молодых педагогов в совместной педагогической деятельности;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 Обеспечение качества проведения учебных занятий на основе внедрения в педагогический процесс продуктивных методов, рациональных приемов;</w:t>
      </w:r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11. Вовлечение педагогов  в различные формы профессионального совершенствования, как на базе колледжа, так и в городе, республике;</w:t>
      </w:r>
    </w:p>
    <w:p>
      <w:pPr>
        <w:pStyle w:val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Посещение и участие в методических мероприятиях, семинарах, вебинарах, конференциях на базе колледжа, городского, всероссийского и международного уровня</w:t>
      </w:r>
    </w:p>
    <w:p>
      <w:pPr>
        <w:pStyle w:val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9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79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п\п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Отметка о выполнении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Организационно-методическая деятельность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 методической работы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widowControl/>
              <w:autoSpaceDN/>
              <w:adjustRightInd/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над индивидуальной методической темой (создание докладов, статей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в рамках семинаров, конференций)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Личное участие в заседаниях педагогического совета, методического совета.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создании плана  Школы начинающего педагога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Присутствие на конкурсе научно- исследовательских работ студентов, организованный на безе колледжа.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педагогических конференциях, семинарах на безе колледжа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конференциях, семинарах (республиканского, российского уровня)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 стажировок организованных на базе колледжа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 и управление методической деятельностью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графика открытых уроков педагогических работников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графика посещения учебных занятий преподавателей и мастеров п/о администрацией колледжа, методистом.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и анализ учебных занятий, внеклассных мероприятий. Анализ посещенных учебных занятий, внеклассных мероприятий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мероприятиях внутриколледжного контроля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Повышение квалификации педагогических кадров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преподавателей при выборе направлений, содержания и форм самообразования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педагогов о новых направлениях в развитии образования, о содержании образовательных программ, профстандартов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материалов,  проведение занятий, выступление  в  заседаниях Школы начинающего педагога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Помощь молодым педагогам в составлении конспектов уроков, в организации и проведении открытых уроков. 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педагогических работников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Оформление уголка по аттестации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графика аттестации преподавателей и работников колледжа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входящих документов, материалов по аттестации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Методическое обеспечение, подготовка к аттестации педагогических работников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 аттестующим педагогам в прохождении самооценки педагогической деятельности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проекта приказа  о проведении  аттестации педагогических работников, с целью подтверждения соответствия занимаемой должности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проекта приказа  об утверждении экспертов при аттестации на сзд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представлений на аттестуемых педагогов на СЗД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графика проведения аттестации на СЗД.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графика проведения квалификационных испытаний на СЗД.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тестов для аттестуемых на СЗД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  за учебно-образовательным процессом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уроков преподавателей,  мастеров п/о</w:t>
            </w:r>
          </w:p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анализ деятельности педагога;</w:t>
            </w:r>
          </w:p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выявление и устранение недочетов в деятельности педагогов;</w:t>
            </w:r>
          </w:p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консультативная работа;</w:t>
            </w:r>
          </w:p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методическая помощь;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открытых уроков, преподавателей колледжа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внеклассных мероприятий  преподавателей колледжа, конкурса профессионального мастерства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Повышение  уровня  профессионализма  преподавателей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методической помощи начинающим педагогам по вопросам организации и осуществления образовательного процесса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методической помощи начинающим педагогам постановки целей урока, определения типа урока, </w:t>
            </w:r>
            <w:r>
              <w:rPr>
                <w:rFonts w:ascii="Times New Roman" w:hAnsi="Times New Roman" w:eastAsia="Calibri" w:cs="Times New Roman"/>
                <w:b w:val="0"/>
                <w:sz w:val="24"/>
                <w:szCs w:val="24"/>
              </w:rPr>
              <w:t>по использованию наглядных пособий и икт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методической помощи  педагогам в составлении плана конспекта урока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начинающих педагогов электронным методическим материалом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преподавателей при выборе направлений, содержания и форм самообразования.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консультаций по вопросу методики построения занятия с учетом современных требований.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изучение специальной литературы (научной, педагогической, методической, нормативных документов).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по обобщению и распространению ППО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Пополнение банка открытых уроков, докладов педагогов (из опыта работы)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 конкурса методических разработок преподавателей колледжа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Публикация статей, с  целью обобщения и распространения личного опыта работы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Массовые мероприятия: Участие в  конкурсах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конкурса технического творчества, организованный на базе колледжа (член жюри)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методических пособий (член жюри), организованный на базе колледжа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общеколледжных мероприятиях 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b/>
        </w:rPr>
      </w:pPr>
    </w:p>
    <w:p>
      <w:pPr>
        <w:jc w:val="both"/>
        <w:rPr>
          <w:b/>
        </w:rPr>
      </w:pPr>
    </w:p>
    <w:sectPr>
      <w:pgSz w:w="11906" w:h="16838"/>
      <w:pgMar w:top="851" w:right="851" w:bottom="851" w:left="96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23446"/>
    <w:rsid w:val="00015AE5"/>
    <w:rsid w:val="00023446"/>
    <w:rsid w:val="000346F9"/>
    <w:rsid w:val="00037062"/>
    <w:rsid w:val="00083782"/>
    <w:rsid w:val="000B219D"/>
    <w:rsid w:val="000C4F43"/>
    <w:rsid w:val="000C6385"/>
    <w:rsid w:val="00107BC3"/>
    <w:rsid w:val="00131DA8"/>
    <w:rsid w:val="00164B4F"/>
    <w:rsid w:val="00184487"/>
    <w:rsid w:val="0018457F"/>
    <w:rsid w:val="001E1FC7"/>
    <w:rsid w:val="001E667A"/>
    <w:rsid w:val="00244594"/>
    <w:rsid w:val="002742E7"/>
    <w:rsid w:val="00274FBE"/>
    <w:rsid w:val="002B2D5B"/>
    <w:rsid w:val="00315A9B"/>
    <w:rsid w:val="00317D80"/>
    <w:rsid w:val="00326B33"/>
    <w:rsid w:val="0035589A"/>
    <w:rsid w:val="00386D32"/>
    <w:rsid w:val="00391010"/>
    <w:rsid w:val="003E0C5E"/>
    <w:rsid w:val="003F0A64"/>
    <w:rsid w:val="00417426"/>
    <w:rsid w:val="00430BEF"/>
    <w:rsid w:val="0044320C"/>
    <w:rsid w:val="004651A3"/>
    <w:rsid w:val="0048212A"/>
    <w:rsid w:val="00486FBC"/>
    <w:rsid w:val="004D15D9"/>
    <w:rsid w:val="004E1414"/>
    <w:rsid w:val="004F2B7B"/>
    <w:rsid w:val="00502F3A"/>
    <w:rsid w:val="00525820"/>
    <w:rsid w:val="005356D5"/>
    <w:rsid w:val="005426D3"/>
    <w:rsid w:val="005516BA"/>
    <w:rsid w:val="00590409"/>
    <w:rsid w:val="005A20D4"/>
    <w:rsid w:val="005E44F1"/>
    <w:rsid w:val="005F4B51"/>
    <w:rsid w:val="00622498"/>
    <w:rsid w:val="0064674C"/>
    <w:rsid w:val="00682421"/>
    <w:rsid w:val="006951CD"/>
    <w:rsid w:val="006B3450"/>
    <w:rsid w:val="006B6A42"/>
    <w:rsid w:val="006D5229"/>
    <w:rsid w:val="006E78E6"/>
    <w:rsid w:val="007002F2"/>
    <w:rsid w:val="0071076A"/>
    <w:rsid w:val="00727C92"/>
    <w:rsid w:val="00733033"/>
    <w:rsid w:val="007729AA"/>
    <w:rsid w:val="0077717E"/>
    <w:rsid w:val="007B0C9E"/>
    <w:rsid w:val="007C4E00"/>
    <w:rsid w:val="007E19A9"/>
    <w:rsid w:val="007E7647"/>
    <w:rsid w:val="00826D66"/>
    <w:rsid w:val="00845CF1"/>
    <w:rsid w:val="00856A3C"/>
    <w:rsid w:val="00871351"/>
    <w:rsid w:val="00874D27"/>
    <w:rsid w:val="008811B1"/>
    <w:rsid w:val="00882162"/>
    <w:rsid w:val="0089659B"/>
    <w:rsid w:val="008975D4"/>
    <w:rsid w:val="008C032C"/>
    <w:rsid w:val="008D3E9D"/>
    <w:rsid w:val="0091451C"/>
    <w:rsid w:val="00941A0C"/>
    <w:rsid w:val="00952A91"/>
    <w:rsid w:val="00956033"/>
    <w:rsid w:val="00960A43"/>
    <w:rsid w:val="00965C92"/>
    <w:rsid w:val="009E105B"/>
    <w:rsid w:val="00A01BD5"/>
    <w:rsid w:val="00A20C7D"/>
    <w:rsid w:val="00A42CB5"/>
    <w:rsid w:val="00A440D1"/>
    <w:rsid w:val="00A80179"/>
    <w:rsid w:val="00A81E77"/>
    <w:rsid w:val="00A8406E"/>
    <w:rsid w:val="00A863AB"/>
    <w:rsid w:val="00AA3C1B"/>
    <w:rsid w:val="00AF0799"/>
    <w:rsid w:val="00AF4F77"/>
    <w:rsid w:val="00B1082C"/>
    <w:rsid w:val="00B1368B"/>
    <w:rsid w:val="00B21990"/>
    <w:rsid w:val="00B61403"/>
    <w:rsid w:val="00B70FD6"/>
    <w:rsid w:val="00B72E49"/>
    <w:rsid w:val="00BA571C"/>
    <w:rsid w:val="00BB5987"/>
    <w:rsid w:val="00BD1039"/>
    <w:rsid w:val="00C31CC5"/>
    <w:rsid w:val="00C376D6"/>
    <w:rsid w:val="00C76660"/>
    <w:rsid w:val="00CB78ED"/>
    <w:rsid w:val="00D2000E"/>
    <w:rsid w:val="00D64F05"/>
    <w:rsid w:val="00D65B7D"/>
    <w:rsid w:val="00D76CEB"/>
    <w:rsid w:val="00D83166"/>
    <w:rsid w:val="00D93970"/>
    <w:rsid w:val="00DC7019"/>
    <w:rsid w:val="00DD33E5"/>
    <w:rsid w:val="00E005ED"/>
    <w:rsid w:val="00E42A69"/>
    <w:rsid w:val="00ED41A8"/>
    <w:rsid w:val="00EE7441"/>
    <w:rsid w:val="00F32668"/>
    <w:rsid w:val="00F555C8"/>
    <w:rsid w:val="00F83352"/>
    <w:rsid w:val="00F83E14"/>
    <w:rsid w:val="00F87577"/>
    <w:rsid w:val="00F90D56"/>
    <w:rsid w:val="00FE542A"/>
    <w:rsid w:val="157C1B3E"/>
    <w:rsid w:val="2CD03E4B"/>
    <w:rsid w:val="622B3773"/>
    <w:rsid w:val="6A0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N w:val="0"/>
      <w:adjustRightInd w:val="0"/>
      <w:spacing w:after="0" w:line="240" w:lineRule="auto"/>
    </w:pPr>
    <w:rPr>
      <w:rFonts w:ascii="Liberation Serif" w:hAnsi="Liberation Serif" w:eastAsia="Times New Roman" w:cs="Liberation Serif"/>
      <w:sz w:val="24"/>
      <w:szCs w:val="24"/>
      <w:vertAlign w:val="baseline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5">
    <w:name w:val="Table Grid"/>
    <w:basedOn w:val="3"/>
    <w:qFormat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vertAlign w:val="baseli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widowControl w:val="0"/>
      <w:autoSpaceDN w:val="0"/>
      <w:adjustRightInd w:val="0"/>
      <w:spacing w:after="0" w:line="240" w:lineRule="auto"/>
    </w:pPr>
    <w:rPr>
      <w:rFonts w:ascii="Liberation Serif" w:hAnsi="Liberation Serif" w:eastAsia="Times New Roman" w:cs="Liberation Serif"/>
      <w:b/>
      <w:sz w:val="24"/>
      <w:szCs w:val="24"/>
      <w:vertAlign w:val="baseline"/>
      <w:lang w:val="ru-RU" w:eastAsia="en-US" w:bidi="ar-SA"/>
    </w:rPr>
  </w:style>
  <w:style w:type="paragraph" w:customStyle="1" w:styleId="7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vertAlign w:val="baseline"/>
      <w:lang w:val="ru-RU" w:eastAsia="ru-RU" w:bidi="ar-SA"/>
    </w:rPr>
  </w:style>
  <w:style w:type="character" w:customStyle="1" w:styleId="8">
    <w:name w:val="apple-converted-space"/>
    <w:basedOn w:val="2"/>
    <w:qFormat/>
    <w:uiPriority w:val="0"/>
  </w:style>
  <w:style w:type="table" w:customStyle="1" w:styleId="9">
    <w:name w:val="Сетка таблицы1"/>
    <w:basedOn w:val="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504D-072F-4C10-A3EB-1325545B7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1083</Words>
  <Characters>6179</Characters>
  <Lines>51</Lines>
  <Paragraphs>14</Paragraphs>
  <TotalTime>1</TotalTime>
  <ScaleCrop>false</ScaleCrop>
  <LinksUpToDate>false</LinksUpToDate>
  <CharactersWithSpaces>7248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2016-10-26T11:23:00Z</dcterms:created>
  <dc:creator>Админ</dc:creator>
  <cp:lastModifiedBy>User</cp:lastModifiedBy>
  <dcterms:modified xsi:type="dcterms:W3CDTF">2023-09-14T12:26:27Z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F262274E548547698818317DE0440923_12</vt:lpwstr>
  </property>
</Properties>
</file>